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CF" w:rsidRPr="000869DC" w:rsidRDefault="00A178CF" w:rsidP="00A1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78CF" w:rsidRPr="00DD69A4" w:rsidRDefault="00A178CF" w:rsidP="00A1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D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</w:p>
    <w:p w:rsidR="00A178CF" w:rsidRPr="00DD69A4" w:rsidRDefault="00A178CF" w:rsidP="00A1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приказу № ____от_______</w:t>
      </w:r>
    </w:p>
    <w:p w:rsidR="00A178CF" w:rsidRPr="00DD69A4" w:rsidRDefault="00A178CF" w:rsidP="00A17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8CF" w:rsidRPr="00B7362E" w:rsidRDefault="00A178CF" w:rsidP="00A1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оказания</w:t>
      </w: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платного выезда</w:t>
      </w:r>
    </w:p>
    <w:p w:rsidR="00A178CF" w:rsidRPr="00B7362E" w:rsidRDefault="00A178CF" w:rsidP="00A1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8CF" w:rsidRPr="00B7362E" w:rsidRDefault="00A178CF" w:rsidP="00A1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178CF" w:rsidRPr="00B7362E" w:rsidRDefault="00A178CF" w:rsidP="00A17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8CF" w:rsidRPr="00B7362E" w:rsidRDefault="00A178CF" w:rsidP="00A17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выезд осуществляется на основании публичного договора возмездного оказания услуг, заключенного в устной форме, в соответствии со статьей 426 Гражданского кодекса Российской Федерации. Днем заключения договора является день поступления денежных средств на расчетный счет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«МФЦ»). Факт оказания услуги по выезду к Заявителю подтверждается Актом об оказании Услуг по платному выезду.</w:t>
      </w:r>
    </w:p>
    <w:p w:rsidR="00A178CF" w:rsidRPr="00B7362E" w:rsidRDefault="00A178CF" w:rsidP="00A1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2BE315" wp14:editId="43B35B32">
                <wp:simplePos x="0" y="0"/>
                <wp:positionH relativeFrom="column">
                  <wp:posOffset>3166745</wp:posOffset>
                </wp:positionH>
                <wp:positionV relativeFrom="paragraph">
                  <wp:posOffset>104775</wp:posOffset>
                </wp:positionV>
                <wp:extent cx="228600" cy="242570"/>
                <wp:effectExtent l="0" t="0" r="19050" b="24130"/>
                <wp:wrapThrough wrapText="bothSides">
                  <wp:wrapPolygon edited="0">
                    <wp:start x="0" y="0"/>
                    <wp:lineTo x="0" y="22052"/>
                    <wp:lineTo x="21600" y="22052"/>
                    <wp:lineTo x="21600" y="0"/>
                    <wp:lineTo x="0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8CF" w:rsidRPr="00DD69A4" w:rsidRDefault="00A178CF" w:rsidP="00A178C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69A4">
                              <w:rPr>
                                <w:sz w:val="18"/>
                                <w:szCs w:val="18"/>
                              </w:rPr>
                              <w:t>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E3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35pt;margin-top:8.25pt;width:18pt;height:19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">
                <v:textbox>
                  <w:txbxContent>
                    <w:p w:rsidR="00A178CF" w:rsidRPr="00DD69A4" w:rsidRDefault="00A178CF" w:rsidP="00A178C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D69A4">
                        <w:rPr>
                          <w:sz w:val="18"/>
                          <w:szCs w:val="18"/>
                        </w:rPr>
                        <w:t>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178CF" w:rsidRPr="00B7362E" w:rsidRDefault="00A178CF" w:rsidP="00A17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Проставление Заявителем знака в графе: «Я ознакомлен и согласен с Правилами оказания платного ВО» означает ознакомление Заявителя с настоящими Правилами и согласие с порядком оказания платного выезда, установленным настоящими Правилами. </w:t>
      </w:r>
    </w:p>
    <w:p w:rsidR="00A178CF" w:rsidRPr="00B7362E" w:rsidRDefault="00A178CF" w:rsidP="00A17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одного платного выезда специалист обособленного подразделения ГБУ ЛО «МФЦ» осуществляет прием документов на оказание одной услуги.</w:t>
      </w:r>
    </w:p>
    <w:p w:rsidR="00A178CF" w:rsidRPr="00B7362E" w:rsidRDefault="00A178CF" w:rsidP="00A17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обслуживания во время предоставления Услуги осуществляется аудиозапись.</w:t>
      </w:r>
    </w:p>
    <w:p w:rsidR="00A178CF" w:rsidRPr="00B7362E" w:rsidRDefault="00A178CF" w:rsidP="00A17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невозможности, по каким-либо обстоятельствам, осуществления платного выезда, в ранее согласованное с Заявителем время, Ответственный за платный выезд информирует Заявителя по телефону о невозможности проведения платного выезда и согласовывает новую дату и время приема. </w:t>
      </w:r>
    </w:p>
    <w:p w:rsidR="00A178CF" w:rsidRPr="00B7362E" w:rsidRDefault="00A178CF" w:rsidP="00A178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отказаться от Заявки на оказание платного выезда с возможностью возврата платежа не менее чем за 1 рабочий день до назначенного приема: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обособленное подразделение ГБУ ЛО «МФЦ»;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ГБУ ЛО «МФЦ» http://mfc47.ru в «Личном кабинете»;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 на официальном сайте ГБУ ЛО «МФЦ» http://mfc47.ru в разделе «Заявителю», подраздел «Выездной прием», пункт «Платный прием», подпункт «Отмена заявки».</w:t>
      </w:r>
    </w:p>
    <w:p w:rsidR="00A178CF" w:rsidRDefault="00A178CF" w:rsidP="00A1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8CF" w:rsidRPr="00B7362E" w:rsidRDefault="00A178CF" w:rsidP="00A1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оказания платного выезда, порядок оплаты платежа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выезда специалиста ГБУ ЛО «МФЦ» к заявителю для предоставления государственных, муниципальных и дополнительных услуг (далее – Услуга) Заявителю необходимо: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условия для оказания услуги, а именно: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в помещение Специалисту и водителю ГБУ ЛО «МФЦ»;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стол, стул для Специалиста и стул для водителя ГБУ ЛО «МФЦ»;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электропитание для работы технического оборудования.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выезда Специалиста произвести оплату за оказание платного выезда.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Заявителем – физ</w:t>
      </w: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лицом платежа осуществляется после заполнения Заявки и подтверждения ознакомления с настоящими Правилами путем нажатия кнопки «Оплатить». Успешно проведенная операция по оплате подтверждает запись на платный выездной прием.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оплаты за платный выезд считается день зачисления денежных средств на счет ГБУ ЛО «МФЦ». 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– юридическим лицом или индивидуальным предпринимателем оплата производится в безналичном порядке путем перечисления денежных средств на счет ГБУ ЛО </w:t>
      </w: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«МФЦ» в течение 24 часов с момента подачи Заявки (банковские реквизиты для перечисления платежа размещены на информационных ресурсах ГБУ ЛО «МФЦ»). Документ, подтверждающий оплату, должен содержать наименование плательщика, наименование заявителя.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сведений, подтверждающих оплату за оказание услуги платного выезда, Заявитель любым доступным способом (путем личного обращения, посредством электронной почты, факсимильной связи и пр.) предоставляет специалисту Ответственному за ВО платежный документ, подтверждающий перечисление платежа (квитанция, чек-ордер, платежное поручение с отметкой о его исполнении, иные документы, подтверждающие факт оплаты).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документ, содержащий существенные ошибки (неверное указание реквизитов ГБУ ЛО «МФЦ», ФИО плательщика или наименования организации, назначения платежа), не может быть расценен как документ, подтверждающий поступление оплаты за платный выезд.</w:t>
      </w:r>
    </w:p>
    <w:p w:rsidR="00A178CF" w:rsidRPr="00B7362E" w:rsidRDefault="00A178CF" w:rsidP="00A178C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уплачивает государственную пошлину, в случаях, предусмотренных законодательством; производит плату за предоставление сведений, содержащихся в Едином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реестре недвижимости</w:t>
      </w: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ЕГРН).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государственной пошлины, платы за предоставление сведений из ЕГРН производится: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Заявителем самостоятельно до выезда Специалиста через любую банковскую организацию.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безналичными денежными средствами непосредственно во время платного выезда при наличии технической возможности через терминал </w:t>
      </w:r>
      <w:proofErr w:type="spellStart"/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эквайринга</w:t>
      </w:r>
      <w:proofErr w:type="spellEnd"/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картридер</w:t>
      </w:r>
      <w:proofErr w:type="spellEnd"/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Заявитель является держателем банковской карты.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CF" w:rsidRPr="00B7362E" w:rsidRDefault="00A178CF" w:rsidP="00A1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отказа в предоставлении (</w:t>
      </w: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оставлении</w:t>
      </w: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услуги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8CF" w:rsidRPr="00B7362E" w:rsidRDefault="00A178CF" w:rsidP="00A178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форс-мажорных обстоятельств, например, заявитель демонстрирует нестабильное эмоциональное поведение, неадекватное поведение (имеет место речевая несдержанность, излишняя жестикуляция, совершаются поступки, не соответствующие действующим моральным нормам и т.д.), проявляет агрессию, а также находится в состоянии алкогольного, наркотического или иного токсического опьянения Специалист обособленного подразделения ГБУ ЛО «МФЦ» может досрочно прекратить работу с Заявителем. </w:t>
      </w:r>
    </w:p>
    <w:p w:rsidR="00A178CF" w:rsidRPr="00B7362E" w:rsidRDefault="00A178CF" w:rsidP="00A178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Заявителя в назначенное время, Специалист обособленного подразделения ГБУ ЛО «МФЦ» связывается с Заявителем по контактному телефону, указанному в Заявке, выясняет причину отсутствия Заявителя и составляет Акт о неоказании Услуги. Плата за выезд при этом не возвращается. Факт отсутствия Заявителя, воспрепятствовавший проведению выезда, отражается в Акте о неоказании Услуги.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CF" w:rsidRPr="00B7362E" w:rsidRDefault="00A178CF" w:rsidP="00A1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 платежа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платежа Заявителю осуществляется на основании Заявления о возврате платежа в следующих случаях: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уплаты Заявителем излишних денежных средств;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платы по неправильным реквизитам (в случае, если такой платеж поступил на счет ГБУ ЛО «МФЦ»);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неоказание платного выезда по вине ГБУ ЛО «МФЦ»;</w:t>
      </w:r>
    </w:p>
    <w:p w:rsidR="00A178CF" w:rsidRPr="00B7362E" w:rsidRDefault="00A178CF" w:rsidP="00A1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 Заявителя от платного выезда не позднее, чем за 1 рабочий день до даты назначенного выездного приема. </w:t>
      </w:r>
    </w:p>
    <w:p w:rsidR="00216600" w:rsidRPr="00A178CF" w:rsidRDefault="00A178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16600" w:rsidRPr="00A178CF" w:rsidSect="00A178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435"/>
    <w:multiLevelType w:val="hybridMultilevel"/>
    <w:tmpl w:val="F75ADF56"/>
    <w:lvl w:ilvl="0" w:tplc="5F9C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09796F"/>
    <w:multiLevelType w:val="hybridMultilevel"/>
    <w:tmpl w:val="349A870C"/>
    <w:lvl w:ilvl="0" w:tplc="0DBAE3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01CF2"/>
    <w:multiLevelType w:val="hybridMultilevel"/>
    <w:tmpl w:val="19E83A52"/>
    <w:lvl w:ilvl="0" w:tplc="15B87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9B"/>
    <w:rsid w:val="00442F82"/>
    <w:rsid w:val="0079352A"/>
    <w:rsid w:val="00A178CF"/>
    <w:rsid w:val="00B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4532"/>
  <w15:chartTrackingRefBased/>
  <w15:docId w15:val="{CDE780A0-91CA-442F-BE37-83B223E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 Галаева</dc:creator>
  <cp:keywords/>
  <dc:description/>
  <cp:lastModifiedBy>Анна Константиновна Галаева</cp:lastModifiedBy>
  <cp:revision>2</cp:revision>
  <dcterms:created xsi:type="dcterms:W3CDTF">2021-11-08T14:14:00Z</dcterms:created>
  <dcterms:modified xsi:type="dcterms:W3CDTF">2021-11-08T14:16:00Z</dcterms:modified>
</cp:coreProperties>
</file>